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98" w:rsidRPr="00983A98" w:rsidRDefault="008B63A6" w:rsidP="00983A98">
      <w:pPr>
        <w:pStyle w:val="Tytu"/>
        <w:rPr>
          <w:rFonts w:ascii="Proxima Nova" w:hAnsi="Proxima Nova"/>
          <w:b/>
          <w:sz w:val="44"/>
          <w:szCs w:val="36"/>
        </w:rPr>
      </w:pPr>
      <w:r w:rsidRPr="00983A98">
        <w:rPr>
          <w:rFonts w:ascii="Proxima Nova" w:hAnsi="Proxima Nova"/>
          <w:b/>
          <w:sz w:val="44"/>
          <w:szCs w:val="36"/>
        </w:rPr>
        <w:t xml:space="preserve">Rekomendacje Ministra Edukacji Narodowej </w:t>
      </w:r>
      <w:r w:rsidRPr="00983A98">
        <w:rPr>
          <w:rFonts w:ascii="Proxima Nova" w:hAnsi="Proxima Nova"/>
          <w:b/>
          <w:sz w:val="44"/>
          <w:szCs w:val="36"/>
        </w:rPr>
        <w:br/>
        <w:t xml:space="preserve">dla dyrektorów przedszkoli, szkół </w:t>
      </w:r>
      <w:r w:rsidR="00983A98">
        <w:rPr>
          <w:rFonts w:ascii="Proxima Nova" w:hAnsi="Proxima Nova"/>
          <w:b/>
          <w:sz w:val="44"/>
          <w:szCs w:val="36"/>
        </w:rPr>
        <w:br/>
      </w:r>
      <w:r w:rsidRPr="00983A98">
        <w:rPr>
          <w:rFonts w:ascii="Proxima Nova" w:hAnsi="Proxima Nova"/>
          <w:b/>
          <w:sz w:val="44"/>
          <w:szCs w:val="36"/>
        </w:rPr>
        <w:t xml:space="preserve">i placówek oświatowych </w:t>
      </w:r>
    </w:p>
    <w:p w:rsidR="008B63A6" w:rsidRPr="00983A98" w:rsidRDefault="00983A98" w:rsidP="00983A98">
      <w:pPr>
        <w:pStyle w:val="Tytu"/>
        <w:rPr>
          <w:rFonts w:ascii="Proxima Nova" w:hAnsi="Proxima Nova"/>
          <w:sz w:val="48"/>
          <w:szCs w:val="36"/>
        </w:rPr>
      </w:pPr>
      <w:r>
        <w:rPr>
          <w:rFonts w:ascii="Proxima Nova" w:hAnsi="Proxima Nova"/>
          <w:sz w:val="36"/>
          <w:szCs w:val="36"/>
        </w:rPr>
        <w:br/>
      </w:r>
      <w:r w:rsidR="008B63A6" w:rsidRPr="00983A98">
        <w:rPr>
          <w:rFonts w:ascii="Proxima Nova" w:hAnsi="Proxima Nova"/>
          <w:sz w:val="36"/>
          <w:szCs w:val="36"/>
        </w:rPr>
        <w:t xml:space="preserve">w zakresie profilaktyki zdrowotnej w związku </w:t>
      </w:r>
      <w:r w:rsidRPr="00983A98">
        <w:rPr>
          <w:rFonts w:ascii="Proxima Nova" w:hAnsi="Proxima Nova"/>
          <w:sz w:val="36"/>
          <w:szCs w:val="36"/>
        </w:rPr>
        <w:br/>
      </w:r>
      <w:r w:rsidR="008B63A6" w:rsidRPr="00983A98">
        <w:rPr>
          <w:rFonts w:ascii="Proxima Nova" w:hAnsi="Proxima Nova"/>
          <w:sz w:val="36"/>
          <w:szCs w:val="36"/>
        </w:rPr>
        <w:t xml:space="preserve">z pojawiającymi się w niektórych krajach europejskich </w:t>
      </w:r>
      <w:r w:rsidRPr="00983A98">
        <w:rPr>
          <w:rFonts w:ascii="Proxima Nova" w:hAnsi="Proxima Nova"/>
          <w:sz w:val="36"/>
          <w:szCs w:val="36"/>
        </w:rPr>
        <w:br/>
      </w:r>
      <w:r w:rsidR="008B63A6" w:rsidRPr="00983A98">
        <w:rPr>
          <w:rFonts w:ascii="Proxima Nova" w:hAnsi="Proxima Nova"/>
          <w:sz w:val="36"/>
          <w:szCs w:val="36"/>
        </w:rPr>
        <w:t>przypad</w:t>
      </w:r>
      <w:r w:rsidRPr="00983A98">
        <w:rPr>
          <w:rFonts w:ascii="Proxima Nova" w:hAnsi="Proxima Nova"/>
          <w:sz w:val="36"/>
          <w:szCs w:val="36"/>
        </w:rPr>
        <w:t>kami zachorowań na koronawirusa</w:t>
      </w:r>
      <w:bookmarkStart w:id="0" w:name="_GoBack"/>
      <w:bookmarkEnd w:id="0"/>
    </w:p>
    <w:p w:rsidR="008B63A6" w:rsidRDefault="008B63A6" w:rsidP="008B63A6">
      <w:pPr>
        <w:pStyle w:val="Tytu"/>
        <w:rPr>
          <w:rFonts w:ascii="Barlow" w:hAnsi="Barlow"/>
          <w:sz w:val="44"/>
          <w:szCs w:val="48"/>
        </w:rPr>
      </w:pPr>
    </w:p>
    <w:p w:rsidR="00983A98" w:rsidRPr="00983A98" w:rsidRDefault="00983A98" w:rsidP="00983A98"/>
    <w:p w:rsidR="008B63A6" w:rsidRPr="00983A98" w:rsidRDefault="008B63A6" w:rsidP="00983A98">
      <w:pPr>
        <w:pStyle w:val="Tytu"/>
        <w:spacing w:after="36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>Dyrektorze,</w:t>
      </w:r>
      <w:r w:rsidR="00983A98">
        <w:rPr>
          <w:rFonts w:ascii="Proxima Nova" w:hAnsi="Proxima Nova"/>
          <w:sz w:val="32"/>
          <w:szCs w:val="24"/>
        </w:rPr>
        <w:br/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 xml:space="preserve">porozmawiaj z uczniami na temat przestrzegania podstawowych zasad higieny, w tym np. częstego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>mycia rąk z użyciem ciepłej wody i mydła</w:t>
      </w:r>
      <w:r w:rsidR="001536FD" w:rsidRPr="00983A98">
        <w:rPr>
          <w:rFonts w:ascii="Proxima Nova" w:hAnsi="Proxima Nova"/>
          <w:sz w:val="32"/>
          <w:szCs w:val="24"/>
        </w:rPr>
        <w:t xml:space="preserve"> oraz </w:t>
      </w:r>
      <w:r w:rsidR="00983A98">
        <w:rPr>
          <w:rFonts w:ascii="Proxima Nova" w:hAnsi="Proxima Nova"/>
          <w:sz w:val="32"/>
          <w:szCs w:val="24"/>
        </w:rPr>
        <w:br/>
      </w:r>
      <w:r w:rsidR="001536FD" w:rsidRPr="00983A98">
        <w:rPr>
          <w:rFonts w:ascii="Proxima Nova" w:hAnsi="Proxima Nova"/>
          <w:sz w:val="32"/>
          <w:szCs w:val="24"/>
        </w:rPr>
        <w:t>ochrony podczas kaszlu i kichania</w:t>
      </w:r>
      <w:r w:rsidRPr="00983A98">
        <w:rPr>
          <w:rFonts w:ascii="Proxima Nova" w:hAnsi="Proxima Nova"/>
          <w:sz w:val="32"/>
          <w:szCs w:val="24"/>
        </w:rPr>
        <w:t>;</w:t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>wywieś w widocznym miejscu w szkole instrukcj</w:t>
      </w:r>
      <w:r w:rsidR="001536FD" w:rsidRPr="00983A98">
        <w:rPr>
          <w:rFonts w:ascii="Proxima Nova" w:hAnsi="Proxima Nova"/>
          <w:sz w:val="32"/>
          <w:szCs w:val="24"/>
        </w:rPr>
        <w:t>ę</w:t>
      </w:r>
      <w:r w:rsidRPr="00983A98">
        <w:rPr>
          <w:rFonts w:ascii="Proxima Nova" w:hAnsi="Proxima Nova"/>
          <w:sz w:val="32"/>
          <w:szCs w:val="24"/>
        </w:rPr>
        <w:t xml:space="preserve"> </w:t>
      </w:r>
      <w:r w:rsidR="00983A98">
        <w:rPr>
          <w:rFonts w:ascii="Proxima Nova" w:hAnsi="Proxima Nova"/>
          <w:sz w:val="32"/>
          <w:szCs w:val="24"/>
        </w:rPr>
        <w:t>d</w:t>
      </w:r>
      <w:r w:rsidRPr="00983A98">
        <w:rPr>
          <w:rFonts w:ascii="Proxima Nova" w:hAnsi="Proxima Nova"/>
          <w:sz w:val="32"/>
          <w:szCs w:val="24"/>
        </w:rPr>
        <w:t>otyczącą mycia rąk</w:t>
      </w:r>
      <w:r w:rsidR="001536FD" w:rsidRPr="00983A98">
        <w:rPr>
          <w:rFonts w:ascii="Proxima Nova" w:hAnsi="Proxima Nova"/>
          <w:sz w:val="32"/>
          <w:szCs w:val="24"/>
        </w:rPr>
        <w:t xml:space="preserve"> oraz inne zasady dotyczące </w:t>
      </w:r>
      <w:r w:rsidR="00983A98">
        <w:rPr>
          <w:rFonts w:ascii="Proxima Nova" w:hAnsi="Proxima Nova"/>
          <w:sz w:val="32"/>
          <w:szCs w:val="24"/>
        </w:rPr>
        <w:br/>
      </w:r>
      <w:r w:rsidR="001536FD" w:rsidRPr="00983A98">
        <w:rPr>
          <w:rFonts w:ascii="Proxima Nova" w:hAnsi="Proxima Nova"/>
          <w:sz w:val="32"/>
          <w:szCs w:val="24"/>
        </w:rPr>
        <w:t>higieny osobistej</w:t>
      </w:r>
      <w:r w:rsidRPr="00983A98">
        <w:rPr>
          <w:rFonts w:ascii="Proxima Nova" w:hAnsi="Proxima Nova"/>
          <w:sz w:val="32"/>
          <w:szCs w:val="24"/>
        </w:rPr>
        <w:t>;</w:t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 xml:space="preserve">zaapeluj do rodziców, by nie posyłali przeziębionych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 xml:space="preserve">i chorych dzieci do przedszkola lub szkoły; </w:t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 xml:space="preserve">zwróć uwagę, aby do szkoły lub przedszkola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 xml:space="preserve">nie przychodzili chorzy nauczyciele i inni pracownicy; </w:t>
      </w:r>
    </w:p>
    <w:p w:rsidR="008B63A6" w:rsidRPr="00983A98" w:rsidRDefault="00DF4530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>
        <w:rPr>
          <w:rFonts w:ascii="Proxima Nova" w:hAnsi="Proxima Nova"/>
          <w:sz w:val="32"/>
          <w:szCs w:val="24"/>
        </w:rPr>
        <w:t xml:space="preserve">poinformuj ucznia i rodzica, że jeśli nie miał kontaktu </w:t>
      </w:r>
      <w:r>
        <w:rPr>
          <w:rFonts w:ascii="Proxima Nova" w:hAnsi="Proxima Nova"/>
          <w:sz w:val="32"/>
          <w:szCs w:val="24"/>
        </w:rPr>
        <w:br/>
        <w:t>z osobą chorą, nie ma powodu do obaw</w:t>
      </w:r>
      <w:r w:rsidR="008B63A6" w:rsidRPr="00983A98">
        <w:rPr>
          <w:rFonts w:ascii="Proxima Nova" w:hAnsi="Proxima Nova"/>
          <w:sz w:val="32"/>
          <w:szCs w:val="24"/>
        </w:rPr>
        <w:t>;</w:t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>odwołaj</w:t>
      </w:r>
      <w:r w:rsidR="00F90044" w:rsidRPr="00983A98">
        <w:rPr>
          <w:rFonts w:ascii="Proxima Nova" w:hAnsi="Proxima Nova"/>
          <w:sz w:val="32"/>
          <w:szCs w:val="24"/>
        </w:rPr>
        <w:t xml:space="preserve"> lub nie organizuj wycieczek do </w:t>
      </w:r>
      <w:r w:rsidRPr="00983A98">
        <w:rPr>
          <w:rFonts w:ascii="Proxima Nova" w:hAnsi="Proxima Nova"/>
          <w:sz w:val="32"/>
          <w:szCs w:val="24"/>
        </w:rPr>
        <w:t xml:space="preserve">krajów,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>w których wykryto ogniska koronawirusa;</w:t>
      </w:r>
      <w:r w:rsidR="00983A98">
        <w:rPr>
          <w:rFonts w:ascii="Proxima Nova" w:hAnsi="Proxima Nova"/>
          <w:sz w:val="32"/>
          <w:szCs w:val="24"/>
        </w:rPr>
        <w:br/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lastRenderedPageBreak/>
        <w:t>poinformuj rodzica, którego dziecko wróciło z terenów występowania koronawirusa i ma objawy grypopodobne, aby bezzwłocznie powiadomił najbliższą stację sanitarno-epidemiologiczną, zgłosił się do oddziału zakaźnego lub oddziału obserwacyjno-zakaźnego;</w:t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 xml:space="preserve">powiadom rodzica dziecka do 8. roku życia,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 xml:space="preserve">że w przypadku nieprzewidzianego zamknięcia żłobka, przedszkola lub szkoły należy mu się zasiłek opiekuńczy </w:t>
      </w:r>
      <w:r w:rsidR="001536FD" w:rsidRP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 xml:space="preserve">(art. 32 ust. 1 lit. a Ustawy z dnia 25 czerwca 1999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 xml:space="preserve">o świadczeniach pieniężnych z ubezpieczenia społecznego w razie choroby lub macierzyństwa,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>Dz.U. 2017, poz. 1368);</w:t>
      </w:r>
    </w:p>
    <w:p w:rsidR="00DF4530" w:rsidRDefault="00F90044" w:rsidP="00DF4530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>sprawdzaj na bieżąco komun</w:t>
      </w:r>
      <w:r w:rsidR="00A31403" w:rsidRPr="00983A98">
        <w:rPr>
          <w:rFonts w:ascii="Proxima Nova" w:hAnsi="Proxima Nova"/>
          <w:sz w:val="32"/>
          <w:szCs w:val="24"/>
        </w:rPr>
        <w:t xml:space="preserve">ikaty publikowane </w:t>
      </w:r>
      <w:r w:rsidR="00983A98">
        <w:rPr>
          <w:rFonts w:ascii="Proxima Nova" w:hAnsi="Proxima Nova"/>
          <w:sz w:val="32"/>
          <w:szCs w:val="24"/>
        </w:rPr>
        <w:br/>
      </w:r>
      <w:r w:rsidR="00A31403" w:rsidRPr="00983A98">
        <w:rPr>
          <w:rFonts w:ascii="Proxima Nova" w:hAnsi="Proxima Nova"/>
          <w:sz w:val="32"/>
          <w:szCs w:val="24"/>
        </w:rPr>
        <w:t xml:space="preserve">na stronach Głównego Inspektoratu </w:t>
      </w:r>
      <w:r w:rsidRPr="00983A98">
        <w:rPr>
          <w:rFonts w:ascii="Proxima Nova" w:hAnsi="Proxima Nova"/>
          <w:sz w:val="32"/>
          <w:szCs w:val="24"/>
        </w:rPr>
        <w:t>S</w:t>
      </w:r>
      <w:r w:rsidR="00A31403" w:rsidRPr="00983A98">
        <w:rPr>
          <w:rFonts w:ascii="Proxima Nova" w:hAnsi="Proxima Nova"/>
          <w:sz w:val="32"/>
          <w:szCs w:val="24"/>
        </w:rPr>
        <w:t>anitarnego</w:t>
      </w:r>
      <w:r w:rsidRPr="00983A98">
        <w:rPr>
          <w:rFonts w:ascii="Proxima Nova" w:hAnsi="Proxima Nova"/>
          <w:sz w:val="32"/>
          <w:szCs w:val="24"/>
        </w:rPr>
        <w:t xml:space="preserve">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>i M</w:t>
      </w:r>
      <w:r w:rsidR="00A31403" w:rsidRPr="00983A98">
        <w:rPr>
          <w:rFonts w:ascii="Proxima Nova" w:hAnsi="Proxima Nova"/>
          <w:sz w:val="32"/>
          <w:szCs w:val="24"/>
        </w:rPr>
        <w:t xml:space="preserve">inisterstwa </w:t>
      </w:r>
      <w:r w:rsidRPr="00983A98">
        <w:rPr>
          <w:rFonts w:ascii="Proxima Nova" w:hAnsi="Proxima Nova"/>
          <w:sz w:val="32"/>
          <w:szCs w:val="24"/>
        </w:rPr>
        <w:t>Z</w:t>
      </w:r>
      <w:r w:rsidR="00A31403" w:rsidRPr="00983A98">
        <w:rPr>
          <w:rFonts w:ascii="Proxima Nova" w:hAnsi="Proxima Nova"/>
          <w:sz w:val="32"/>
          <w:szCs w:val="24"/>
        </w:rPr>
        <w:t>drowia</w:t>
      </w:r>
      <w:r w:rsidRPr="00983A98">
        <w:rPr>
          <w:rFonts w:ascii="Proxima Nova" w:hAnsi="Proxima Nova"/>
          <w:sz w:val="32"/>
          <w:szCs w:val="24"/>
        </w:rPr>
        <w:t>.</w:t>
      </w:r>
      <w:r w:rsidR="00DF4530" w:rsidRPr="00DF4530">
        <w:rPr>
          <w:rFonts w:ascii="Proxima Nova" w:hAnsi="Proxima Nova"/>
          <w:sz w:val="32"/>
          <w:szCs w:val="24"/>
        </w:rPr>
        <w:t xml:space="preserve"> </w:t>
      </w:r>
    </w:p>
    <w:p w:rsidR="00DF4530" w:rsidRDefault="00DF4530" w:rsidP="00DF4530">
      <w:pPr>
        <w:pStyle w:val="Akapitzlist"/>
        <w:spacing w:after="360" w:line="276" w:lineRule="auto"/>
        <w:ind w:left="1065"/>
        <w:contextualSpacing w:val="0"/>
        <w:rPr>
          <w:rFonts w:ascii="Proxima Nova" w:hAnsi="Proxima Nova"/>
          <w:sz w:val="32"/>
          <w:szCs w:val="24"/>
        </w:rPr>
      </w:pPr>
    </w:p>
    <w:p w:rsidR="00F90044" w:rsidRPr="00DF4530" w:rsidRDefault="00DF4530" w:rsidP="00DF4530">
      <w:pPr>
        <w:spacing w:after="360" w:line="276" w:lineRule="auto"/>
        <w:rPr>
          <w:rFonts w:ascii="Proxima Nova" w:hAnsi="Proxima Nova"/>
          <w:sz w:val="32"/>
          <w:szCs w:val="24"/>
        </w:rPr>
      </w:pPr>
      <w:r w:rsidRPr="00DF4530">
        <w:rPr>
          <w:rFonts w:ascii="Proxima Nova" w:hAnsi="Proxima Nova"/>
          <w:sz w:val="32"/>
          <w:szCs w:val="24"/>
        </w:rPr>
        <w:t xml:space="preserve">W przypadku dodatkowych wątpliwości zadzwoń </w:t>
      </w:r>
      <w:r w:rsidRPr="00DF4530">
        <w:rPr>
          <w:rFonts w:ascii="Proxima Nova" w:hAnsi="Proxima Nova"/>
          <w:sz w:val="32"/>
          <w:szCs w:val="24"/>
        </w:rPr>
        <w:br/>
        <w:t xml:space="preserve">na infolinię Ministerstwa Zdrowia lub poinformuj </w:t>
      </w:r>
      <w:r w:rsidRPr="00DF4530">
        <w:rPr>
          <w:rFonts w:ascii="Proxima Nova" w:hAnsi="Proxima Nova"/>
          <w:sz w:val="32"/>
          <w:szCs w:val="24"/>
        </w:rPr>
        <w:br/>
        <w:t>o jej działaniu innych – tel. 800 190 590 (czynna całodobowo).</w:t>
      </w:r>
    </w:p>
    <w:sectPr w:rsidR="00F90044" w:rsidRPr="00DF4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Barlow">
    <w:altName w:val="Courier New"/>
    <w:charset w:val="EE"/>
    <w:family w:val="auto"/>
    <w:pitch w:val="variable"/>
    <w:sig w:usb0="00000001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2DF"/>
    <w:multiLevelType w:val="hybridMultilevel"/>
    <w:tmpl w:val="40FC6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855B4"/>
    <w:multiLevelType w:val="hybridMultilevel"/>
    <w:tmpl w:val="217CD2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F3"/>
    <w:rsid w:val="0001134B"/>
    <w:rsid w:val="00031965"/>
    <w:rsid w:val="001536FD"/>
    <w:rsid w:val="005405BD"/>
    <w:rsid w:val="007245F3"/>
    <w:rsid w:val="008B63A6"/>
    <w:rsid w:val="00983A98"/>
    <w:rsid w:val="00A31403"/>
    <w:rsid w:val="00DA74E1"/>
    <w:rsid w:val="00DF4530"/>
    <w:rsid w:val="00F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34A62-14D5-4FCC-9C90-3DACA595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5F3"/>
    <w:pPr>
      <w:spacing w:line="256" w:lineRule="auto"/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B6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3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Czartoszewski Michał</dc:creator>
  <cp:keywords/>
  <dc:description/>
  <cp:lastModifiedBy>Ostrowska Anna</cp:lastModifiedBy>
  <cp:revision>2</cp:revision>
  <dcterms:created xsi:type="dcterms:W3CDTF">2020-02-27T10:54:00Z</dcterms:created>
  <dcterms:modified xsi:type="dcterms:W3CDTF">2020-02-27T10:54:00Z</dcterms:modified>
</cp:coreProperties>
</file>